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9.0 -->
  <w:body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709" w:rsidRP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65">
        <w:rPr>
          <w:rFonts w:ascii="Times New Roman" w:hAnsi="Times New Roman" w:cs="Times New Roman"/>
          <w:b/>
          <w:sz w:val="24"/>
          <w:szCs w:val="24"/>
        </w:rPr>
        <w:t>Ethics in Bible Studies</w:t>
      </w:r>
    </w:p>
    <w:p w:rsidR="00036B65" w:rsidRP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Student’s Name</w:t>
      </w:r>
    </w:p>
    <w:p w:rsidR="00036B65" w:rsidRP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036B65" w:rsidRP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Course Code</w:t>
      </w:r>
    </w:p>
    <w:p w:rsidR="00036B65" w:rsidRP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Instructor’s Name</w:t>
      </w: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Submission Date</w:t>
      </w: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65" w:rsidRPr="00036B65" w:rsidP="000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65">
        <w:rPr>
          <w:rFonts w:ascii="Times New Roman" w:hAnsi="Times New Roman" w:cs="Times New Roman"/>
          <w:b/>
          <w:sz w:val="24"/>
          <w:szCs w:val="24"/>
        </w:rPr>
        <w:t>Ethics in Bible Studies</w:t>
      </w:r>
    </w:p>
    <w:p w:rsidR="00036B65" w:rsidP="00036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036B65" w:rsidP="0003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Studying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 xml:space="preserve">has been the greatest transformation in my life. Having to learn more about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Bible's </w:t>
      </w:r>
      <w:r>
        <w:rPr>
          <w:rFonts w:ascii="Times New Roman" w:hAnsi="Times New Roman" w:cs="Times New Roman"/>
          <w:sz w:val="24"/>
          <w:szCs w:val="24"/>
        </w:rPr>
        <w:t>teachings has made</w:t>
      </w:r>
      <w:r w:rsidR="009D680E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change my previous thoughts about the </w:t>
      </w:r>
      <w:r w:rsidR="00881868">
        <w:rPr>
          <w:rFonts w:ascii="Times New Roman" w:hAnsi="Times New Roman" w:cs="Times New Roman"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 xml:space="preserve">. Little understanding of the </w:t>
      </w:r>
      <w:r w:rsidR="00881868">
        <w:rPr>
          <w:rFonts w:ascii="Times New Roman" w:hAnsi="Times New Roman" w:cs="Times New Roman"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>'s ethical teaching made me believe that like any other ordinary book, the Bible does not teach much about h</w:t>
      </w:r>
      <w:r w:rsidR="009D680E">
        <w:rPr>
          <w:rFonts w:ascii="Times New Roman" w:hAnsi="Times New Roman" w:cs="Times New Roman"/>
          <w:sz w:val="24"/>
          <w:szCs w:val="24"/>
        </w:rPr>
        <w:t xml:space="preserve">umanity, </w:t>
      </w:r>
      <w:r>
        <w:rPr>
          <w:rFonts w:ascii="Times New Roman" w:hAnsi="Times New Roman" w:cs="Times New Roman"/>
          <w:sz w:val="24"/>
          <w:szCs w:val="24"/>
        </w:rPr>
        <w:t xml:space="preserve">human ethics and conduct. Being able to study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 xml:space="preserve">has restored in me hope in humanity and the way of human life and relationship </w:t>
      </w:r>
      <w:r w:rsidR="009D680E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God. Importantly, I have been able to learn that through God’s mercy, humanity is still able to </w:t>
      </w:r>
      <w:r w:rsidR="009D680E">
        <w:rPr>
          <w:rFonts w:ascii="Times New Roman" w:hAnsi="Times New Roman" w:cs="Times New Roman"/>
          <w:sz w:val="24"/>
          <w:szCs w:val="24"/>
        </w:rPr>
        <w:t>exist on earth</w:t>
      </w:r>
      <w:r w:rsidR="00881868">
        <w:rPr>
          <w:rFonts w:ascii="Times New Roman" w:hAnsi="Times New Roman" w:cs="Times New Roman"/>
          <w:sz w:val="24"/>
          <w:szCs w:val="24"/>
        </w:rPr>
        <w:t xml:space="preserve"> (</w:t>
      </w:r>
      <w:r w:rsid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Packer, </w:t>
      </w:r>
      <w:r w:rsidRPr="00881868" w:rsid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2023)</w:t>
      </w:r>
      <w:r w:rsidR="009D680E">
        <w:rPr>
          <w:rFonts w:ascii="Times New Roman" w:hAnsi="Times New Roman" w:cs="Times New Roman"/>
          <w:sz w:val="24"/>
          <w:szCs w:val="24"/>
        </w:rPr>
        <w:t xml:space="preserve">. Secondly, learning the </w:t>
      </w:r>
      <w:r w:rsidR="00881868">
        <w:rPr>
          <w:rFonts w:ascii="Times New Roman" w:hAnsi="Times New Roman" w:cs="Times New Roman"/>
          <w:sz w:val="24"/>
          <w:szCs w:val="24"/>
        </w:rPr>
        <w:t>Bible</w:t>
      </w:r>
      <w:r w:rsidR="009D680E">
        <w:rPr>
          <w:rFonts w:ascii="Times New Roman" w:hAnsi="Times New Roman" w:cs="Times New Roman"/>
          <w:sz w:val="24"/>
          <w:szCs w:val="24"/>
        </w:rPr>
        <w:t xml:space="preserve"> restored in me the need to care for humanity all from life on earth. Being appreciative of God is very important to all humans. </w:t>
      </w:r>
    </w:p>
    <w:p w:rsidR="009D680E" w:rsidP="0003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 xml:space="preserve">is often accompanied by many complexities. In most cases, I found it quite challenging to understand some teachings of the </w:t>
      </w:r>
      <w:r w:rsidR="00881868">
        <w:rPr>
          <w:rFonts w:ascii="Times New Roman" w:hAnsi="Times New Roman" w:cs="Times New Roman"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 xml:space="preserve">. However, I am thankful for being able to understand the central theme of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>teaching (restoring hope to the fallen humanity)</w:t>
      </w:r>
      <w:r w:rsidR="00881868">
        <w:rPr>
          <w:rFonts w:ascii="Times New Roman" w:hAnsi="Times New Roman" w:cs="Times New Roman"/>
          <w:sz w:val="24"/>
          <w:szCs w:val="24"/>
        </w:rPr>
        <w:t xml:space="preserve"> (</w:t>
      </w:r>
      <w:r w:rsidRPr="00881868" w:rsid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Humphrey, 2024)</w:t>
      </w:r>
      <w:r>
        <w:rPr>
          <w:rFonts w:ascii="Times New Roman" w:hAnsi="Times New Roman" w:cs="Times New Roman"/>
          <w:sz w:val="24"/>
          <w:szCs w:val="24"/>
        </w:rPr>
        <w:t xml:space="preserve">. During my period of studying the </w:t>
      </w:r>
      <w:r w:rsidR="00881868">
        <w:rPr>
          <w:rFonts w:ascii="Times New Roman" w:hAnsi="Times New Roman" w:cs="Times New Roman"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 xml:space="preserve">, many stories in the Bold Testament were quite ambiguous. For example, being able to understand how God communicated with the prophets. Secondly, I found it hard to understand the attributes of God such as omnipresent and omnipotent natures. Consequently, I am thankful for being able to read and understand the </w:t>
      </w:r>
      <w:r w:rsidR="00881868">
        <w:rPr>
          <w:rFonts w:ascii="Times New Roman" w:hAnsi="Times New Roman" w:cs="Times New Roman"/>
          <w:sz w:val="24"/>
          <w:szCs w:val="24"/>
        </w:rPr>
        <w:t xml:space="preserve">Bible's </w:t>
      </w:r>
      <w:r>
        <w:rPr>
          <w:rFonts w:ascii="Times New Roman" w:hAnsi="Times New Roman" w:cs="Times New Roman"/>
          <w:sz w:val="24"/>
          <w:szCs w:val="24"/>
        </w:rPr>
        <w:t xml:space="preserve">ethical teachings through Jesus' teaching on love. Human ethics are based on our love for one another.  </w:t>
      </w:r>
    </w:p>
    <w:p w:rsidR="00881868" w:rsidP="00881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68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81868" w:rsidP="0088186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Reading the </w:t>
      </w:r>
      <w:r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>helps to restore our understanding of God's teachings. Secondly, reading the Bible instils in us ethical conduct. Jesus' teaching of love gives a better transformation of human life by building our relationship with 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 and fellow humans. </w:t>
      </w:r>
    </w:p>
    <w:p w:rsidR="00881868" w:rsidP="0088186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1868" w:rsidP="0088186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1868" w:rsidRPr="00881868" w:rsidP="008818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6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81868" w:rsidRPr="00881868" w:rsidP="00881868">
      <w:pPr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Humphrey, E. M. (2024). New Creation in the Christian Scriptures and Tradition'. </w:t>
      </w:r>
      <w:r w:rsidRPr="008818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 Andrews Encyclopaedia of Theology</w:t>
      </w:r>
      <w:r w:rsidRP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1868" w:rsidRPr="00881868" w:rsidP="0088186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Packer, J. I. (2023). </w:t>
      </w:r>
      <w:r w:rsidRPr="008818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Knowing God</w:t>
      </w:r>
      <w:r w:rsidRPr="00881868">
        <w:rPr>
          <w:rFonts w:ascii="Times New Roman" w:hAnsi="Times New Roman" w:cs="Times New Roman"/>
          <w:sz w:val="24"/>
          <w:szCs w:val="24"/>
          <w:shd w:val="clear" w:color="auto" w:fill="FFFFFF"/>
        </w:rPr>
        <w:t>. InterVarsity Press.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069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6B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8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6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65"/>
    <w:rsid w:val="00036B65"/>
    <w:rsid w:val="005E6709"/>
    <w:rsid w:val="00727136"/>
    <w:rsid w:val="00881868"/>
    <w:rsid w:val="009D68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068720-2B7C-480A-A675-5BE66C8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B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65"/>
  </w:style>
  <w:style w:type="paragraph" w:styleId="Footer">
    <w:name w:val="footer"/>
    <w:basedOn w:val="Normal"/>
    <w:link w:val="FooterChar"/>
    <w:uiPriority w:val="99"/>
    <w:unhideWhenUsed/>
    <w:rsid w:val="00036B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1</cp:revision>
  <dcterms:created xsi:type="dcterms:W3CDTF">2024-03-27T20:25:00Z</dcterms:created>
  <dcterms:modified xsi:type="dcterms:W3CDTF">2024-03-27T21:32:00Z</dcterms:modified>
</cp:coreProperties>
</file>